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rPr>
              <w:t>滦平县兴华昌顺矿业有限公司西洼子群兴铁矿</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B512B8"/>
    <w:rsid w:val="00B94536"/>
    <w:rsid w:val="26A20700"/>
    <w:rsid w:val="380F220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0</TotalTime>
  <ScaleCrop>false</ScaleCrop>
  <LinksUpToDate>false</LinksUpToDate>
  <CharactersWithSpaces>551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也然</cp:lastModifiedBy>
  <dcterms:modified xsi:type="dcterms:W3CDTF">2019-03-14T01:21:14Z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